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4C8" w:rsidRDefault="000939F7" w:rsidP="00D60B8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3C4052"/>
          <w:sz w:val="28"/>
          <w:szCs w:val="28"/>
        </w:rPr>
      </w:pPr>
      <w:bookmarkStart w:id="0" w:name="_GoBack"/>
      <w:bookmarkEnd w:id="0"/>
      <w:r w:rsidRPr="006F24C8">
        <w:rPr>
          <w:b/>
          <w:color w:val="3C4052"/>
          <w:sz w:val="28"/>
          <w:szCs w:val="28"/>
        </w:rPr>
        <w:t xml:space="preserve">Информация </w:t>
      </w:r>
    </w:p>
    <w:p w:rsidR="000939F7" w:rsidRPr="006F24C8" w:rsidRDefault="000939F7" w:rsidP="00D60B8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3C4052"/>
          <w:sz w:val="28"/>
          <w:szCs w:val="28"/>
        </w:rPr>
      </w:pPr>
      <w:r w:rsidRPr="006F24C8">
        <w:rPr>
          <w:b/>
          <w:color w:val="3C4052"/>
          <w:sz w:val="28"/>
          <w:szCs w:val="28"/>
        </w:rPr>
        <w:t>для родителей по</w:t>
      </w:r>
      <w:r w:rsidR="00D60B82" w:rsidRPr="006F24C8">
        <w:rPr>
          <w:b/>
          <w:color w:val="3C4052"/>
          <w:sz w:val="28"/>
          <w:szCs w:val="28"/>
        </w:rPr>
        <w:t xml:space="preserve"> проведению</w:t>
      </w:r>
      <w:r w:rsidRPr="006F24C8">
        <w:rPr>
          <w:b/>
          <w:color w:val="3C4052"/>
          <w:sz w:val="28"/>
          <w:szCs w:val="28"/>
        </w:rPr>
        <w:t xml:space="preserve"> независимой оценк</w:t>
      </w:r>
      <w:r w:rsidR="00D60B82" w:rsidRPr="006F24C8">
        <w:rPr>
          <w:b/>
          <w:color w:val="3C4052"/>
          <w:sz w:val="28"/>
          <w:szCs w:val="28"/>
        </w:rPr>
        <w:t>и</w:t>
      </w:r>
      <w:r w:rsidRPr="006F24C8">
        <w:rPr>
          <w:b/>
          <w:color w:val="3C4052"/>
          <w:sz w:val="28"/>
          <w:szCs w:val="28"/>
        </w:rPr>
        <w:t xml:space="preserve"> качества образования в 2026 году</w:t>
      </w:r>
    </w:p>
    <w:p w:rsidR="00124BD4" w:rsidRPr="00124BD4" w:rsidRDefault="00124BD4" w:rsidP="00265F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C4052"/>
        </w:rPr>
      </w:pPr>
      <w:r w:rsidRPr="00124BD4">
        <w:rPr>
          <w:color w:val="3C4052"/>
        </w:rPr>
        <w:t>Независимая оценка качества (НОК) образования в образовательных организациях, финансируемых за счет средств федерального бюджета – важный аналитический процесс, который инициируется и регламентируется Министерством просвещения РФ. Мероприятия по проведению внешней оценки деятельности государственных школ являются действенным инструментом анализа учебной работы с целью ее дальнейшего совершенствования, а также обеспечения участников процесса обучения общедоступной информацией об уровне ее организации. Независимая оценка качества образования образовательных организаций: независимый анализ процесса обучения в государственных и других ОО, работающих за счет финансирования из федерального бюджета, осуществляется с целью предоставления сведений об эффективности реализации общеобразовательных программ заинтересованным лицам (участникам учебных отношений и др.).</w:t>
      </w:r>
    </w:p>
    <w:p w:rsidR="00124BD4" w:rsidRPr="00124BD4" w:rsidRDefault="00124BD4" w:rsidP="00265F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C4052"/>
        </w:rPr>
      </w:pPr>
      <w:r w:rsidRPr="00124BD4">
        <w:rPr>
          <w:color w:val="3C4052"/>
        </w:rPr>
        <w:t>Результаты НОК содержат общедоступные данные. С их помощью можно: оценить степень освоения школьниками учебной программы по ФГОС; проанализировать динамику развития учащихся; определить главные направления работы педагогов, направленные на совершенствование учебного процесса.</w:t>
      </w:r>
    </w:p>
    <w:p w:rsidR="00124BD4" w:rsidRPr="00124BD4" w:rsidRDefault="00124BD4" w:rsidP="00265F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C4052"/>
        </w:rPr>
      </w:pPr>
      <w:r w:rsidRPr="00124BD4">
        <w:rPr>
          <w:color w:val="3C4052"/>
        </w:rPr>
        <w:t> Независимую оценку качества образования (НОКО) проводят сторонние организации и общественные советы. Ее результаты влияют на работу школы и ее руководителей.</w:t>
      </w:r>
    </w:p>
    <w:p w:rsidR="00124BD4" w:rsidRPr="00124BD4" w:rsidRDefault="00124BD4" w:rsidP="00265F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C4052"/>
        </w:rPr>
      </w:pPr>
      <w:r w:rsidRPr="00124BD4">
        <w:rPr>
          <w:color w:val="3C4052"/>
        </w:rPr>
        <w:t>Оценочные процедуры выполняются согласно следующим критериям:</w:t>
      </w:r>
    </w:p>
    <w:p w:rsidR="00124BD4" w:rsidRPr="00124BD4" w:rsidRDefault="00124BD4" w:rsidP="00265F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C4052"/>
        </w:rPr>
      </w:pPr>
      <w:r w:rsidRPr="00124BD4">
        <w:rPr>
          <w:color w:val="3C4052"/>
        </w:rPr>
        <w:t>- прозрачность и доступность сведений о школьных учреждениях;</w:t>
      </w:r>
    </w:p>
    <w:p w:rsidR="00124BD4" w:rsidRPr="00124BD4" w:rsidRDefault="00124BD4" w:rsidP="00265F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C4052"/>
        </w:rPr>
      </w:pPr>
      <w:r w:rsidRPr="00124BD4">
        <w:rPr>
          <w:color w:val="3C4052"/>
        </w:rPr>
        <w:t>- вежливость, корректное поведение и доброжелательность педагогических сотрудников;</w:t>
      </w:r>
    </w:p>
    <w:p w:rsidR="00124BD4" w:rsidRPr="00124BD4" w:rsidRDefault="00124BD4" w:rsidP="00265F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C4052"/>
        </w:rPr>
      </w:pPr>
      <w:r w:rsidRPr="00124BD4">
        <w:rPr>
          <w:color w:val="3C4052"/>
        </w:rPr>
        <w:t>- удовлетворенность уровнем организации процесса обучения;</w:t>
      </w:r>
    </w:p>
    <w:p w:rsidR="00124BD4" w:rsidRPr="00124BD4" w:rsidRDefault="00124BD4" w:rsidP="00265F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C4052"/>
        </w:rPr>
      </w:pPr>
      <w:r w:rsidRPr="00124BD4">
        <w:rPr>
          <w:color w:val="3C4052"/>
        </w:rPr>
        <w:t>- комфортность обучения в школе;</w:t>
      </w:r>
    </w:p>
    <w:p w:rsidR="00124BD4" w:rsidRPr="00124BD4" w:rsidRDefault="00124BD4" w:rsidP="00265F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C4052"/>
        </w:rPr>
      </w:pPr>
      <w:r w:rsidRPr="00124BD4">
        <w:rPr>
          <w:color w:val="3C4052"/>
        </w:rPr>
        <w:t>- доступность образовательных ресурсов для детей-инвалидов.</w:t>
      </w:r>
    </w:p>
    <w:p w:rsidR="00124BD4" w:rsidRPr="00124BD4" w:rsidRDefault="00124BD4" w:rsidP="00265F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C4052"/>
        </w:rPr>
      </w:pPr>
      <w:r w:rsidRPr="00124BD4">
        <w:rPr>
          <w:color w:val="3C4052"/>
        </w:rPr>
        <w:t> К оцениванию условий обучения привлекаются негосударственные, общественные, некоммерческие компании, физические лица, являющиеся экспертами в данной сфере, и профессиональные учреждения, функционирующие на общественных началах. Для реализации НОК создается общественный совет, состав которого утверждается сроком на три года и включает минимум 5 человек. По истечении этого срока собирается новый состав, в который может быть включено не более двух третей прежних участников. В состав совета не могут входить представители следующих организаций: органов местного самоуправления и государственной власти; общественных объединений, работающих в области образования (в том числе, руководители, их замы и сотрудники).</w:t>
      </w:r>
    </w:p>
    <w:p w:rsidR="00124BD4" w:rsidRDefault="00124BD4" w:rsidP="00265F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C4052"/>
        </w:rPr>
      </w:pPr>
      <w:r w:rsidRPr="00124BD4">
        <w:rPr>
          <w:color w:val="3C4052"/>
        </w:rPr>
        <w:t xml:space="preserve">Независимая оценка качества осуществляется с применением следующих источников: сведения, находящиеся в открытом доступе в интернете и других информационно-коммуникационных сетях (на официальной странице школы в сети и др.). За основу берутся данные о системе управления учебного заведения и действующих в нем учебных программах. О специфике финансовой и хозяйственной работы. Об итогах учебной, научной и иной деятельности. Также используется информация, содержащаяся в отчетах о </w:t>
      </w:r>
      <w:proofErr w:type="spellStart"/>
      <w:r w:rsidRPr="00124BD4">
        <w:rPr>
          <w:color w:val="3C4052"/>
        </w:rPr>
        <w:t>самообследовании</w:t>
      </w:r>
      <w:proofErr w:type="spellEnd"/>
      <w:r w:rsidRPr="00124BD4">
        <w:rPr>
          <w:color w:val="3C4052"/>
        </w:rPr>
        <w:t xml:space="preserve"> ОУ. Результаты мониторинга образовательной системы. Официальная статистическая информация о системе образования регионального уровня. Данные независимых соцопросов и экспертных опросов, рейтингов, голосований в интернете, «горячих линий», анкетирования педагогов, учащихся и других участников процесса обучения, «телефонов доверия», а также сведения, опубликованные в СМИ. Результатом НОК является формирование отчетности с рекомендательной информацией для коллектива педагогов, учащихся и их родителей, администрации ОУ, органов исполнительной власти и иных заинтересованных лиц. В основу рекомендаций и предложений ложатся выявленные особенности, возможности, тенденции развития и проблемы образовательной системы.    По результатам внешней оценки представители общественного совета формулируют приоритетные направления и конкретные предложения, направленные на совершенствование процесса обучения и повышение качества образовательных услуг в целом.</w:t>
      </w:r>
    </w:p>
    <w:p w:rsidR="00965C1A" w:rsidRDefault="006275E0" w:rsidP="00965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879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</w:rPr>
        <w:t>Д</w:t>
      </w:r>
      <w:r w:rsidR="00965C1A" w:rsidRPr="00CF4879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</w:rPr>
        <w:t>ля того, чтобы сделать обслуживание в учреждениях образования лучше, просим Вас пройти о</w:t>
      </w:r>
      <w:r w:rsidR="00554555" w:rsidRPr="00CF4879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</w:rPr>
        <w:t>прос по ссылке на сайте Алексеевского муниципального района Республики Татарстан:</w:t>
      </w:r>
      <w:r w:rsidR="00554555" w:rsidRPr="00CF4879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</w:rPr>
        <w:t> </w:t>
      </w:r>
      <w:hyperlink r:id="rId4" w:history="1">
        <w:r w:rsidR="00CF4879" w:rsidRPr="00C22A53">
          <w:rPr>
            <w:rStyle w:val="a4"/>
            <w:rFonts w:ascii="Times New Roman" w:hAnsi="Times New Roman" w:cs="Times New Roman"/>
            <w:sz w:val="24"/>
            <w:szCs w:val="24"/>
          </w:rPr>
          <w:t>https://alekseevskiy.tatarstan.ru/internet-opros-dlya-posetiteley-sayta.htm</w:t>
        </w:r>
      </w:hyperlink>
      <w:r w:rsidR="00CF4879">
        <w:rPr>
          <w:rFonts w:ascii="Times New Roman" w:hAnsi="Times New Roman" w:cs="Times New Roman"/>
          <w:sz w:val="24"/>
          <w:szCs w:val="24"/>
        </w:rPr>
        <w:t>.</w:t>
      </w:r>
    </w:p>
    <w:p w:rsidR="00016C9A" w:rsidRPr="00CF4879" w:rsidRDefault="006275E0" w:rsidP="00CF487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CF4879">
        <w:rPr>
          <w:color w:val="3C4052"/>
          <w:shd w:val="clear" w:color="auto" w:fill="FFFFFF"/>
        </w:rPr>
        <w:t xml:space="preserve">При ответе на вопросы не нужно указывать свое имя, ваши личные данные нигде не прозвучат. </w:t>
      </w:r>
    </w:p>
    <w:sectPr w:rsidR="00016C9A" w:rsidRPr="00CF4879" w:rsidSect="006C0D84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E5"/>
    <w:rsid w:val="00016C9A"/>
    <w:rsid w:val="000939F7"/>
    <w:rsid w:val="00124BD4"/>
    <w:rsid w:val="001D6E5F"/>
    <w:rsid w:val="001F51E5"/>
    <w:rsid w:val="00265F89"/>
    <w:rsid w:val="003F32D7"/>
    <w:rsid w:val="00554555"/>
    <w:rsid w:val="006275E0"/>
    <w:rsid w:val="006639E4"/>
    <w:rsid w:val="006C0D84"/>
    <w:rsid w:val="006F24C8"/>
    <w:rsid w:val="008700FA"/>
    <w:rsid w:val="008B0F49"/>
    <w:rsid w:val="008F045A"/>
    <w:rsid w:val="00965C1A"/>
    <w:rsid w:val="00CF4879"/>
    <w:rsid w:val="00D60B82"/>
    <w:rsid w:val="00F9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CCD5"/>
  <w15:chartTrackingRefBased/>
  <w15:docId w15:val="{10E2410D-25E5-448B-A9F2-3FB36474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16C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ekseevskiy.tatarstan.ru/internet-opros-dlya-posetiteley-sayt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14</cp:revision>
  <dcterms:created xsi:type="dcterms:W3CDTF">2026-05-28T10:34:00Z</dcterms:created>
  <dcterms:modified xsi:type="dcterms:W3CDTF">2026-05-28T11:36:00Z</dcterms:modified>
</cp:coreProperties>
</file>